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27"/>
        <w:gridCol w:w="6423"/>
      </w:tblGrid>
      <w:tr w:rsidR="008B729E" w:rsidRPr="00683152" w14:paraId="06EF8302" w14:textId="77777777" w:rsidTr="008B729E">
        <w:tc>
          <w:tcPr>
            <w:tcW w:w="2997" w:type="dxa"/>
            <w:shd w:val="clear" w:color="auto" w:fill="auto"/>
          </w:tcPr>
          <w:p w14:paraId="2B2701D0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>UỶ BAN NHÂN DÂN</w:t>
            </w:r>
          </w:p>
          <w:p w14:paraId="127D519F" w14:textId="7C3741DF" w:rsidR="008B729E" w:rsidRPr="00683152" w:rsidRDefault="00F85D2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XÃ PHONG HÒA</w:t>
            </w:r>
          </w:p>
          <w:p w14:paraId="6CB0F80E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5CD784" wp14:editId="43C4C9D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3810</wp:posOffset>
                      </wp:positionV>
                      <wp:extent cx="685800" cy="0"/>
                      <wp:effectExtent l="635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6BAA2A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pt,.3pt" to="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jI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zNp/MU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6636" w:type="dxa"/>
            <w:shd w:val="clear" w:color="auto" w:fill="auto"/>
          </w:tcPr>
          <w:p w14:paraId="5C29333C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683152">
              <w:rPr>
                <w:b/>
                <w:color w:val="000000"/>
              </w:rPr>
              <w:t>CỘNG HOÀ XÃ HỘI CHỦ NGHĨA VIỆT NAM</w:t>
            </w:r>
          </w:p>
          <w:p w14:paraId="339F7245" w14:textId="77777777" w:rsidR="008B729E" w:rsidRPr="00683152" w:rsidRDefault="008B729E" w:rsidP="0050058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FB2EA" wp14:editId="10FFA03D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194310</wp:posOffset>
                      </wp:positionV>
                      <wp:extent cx="1943100" cy="0"/>
                      <wp:effectExtent l="7620" t="13335" r="1143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357033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5pt,15.3pt" to="236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AOr4CvcAAAACQEAAA8AAAAAAAAAAAAAAAAAdwQAAGRycy9kb3ducmV2LnhtbFBL&#10;BQYAAAAABAAEAPMAAACABQAAAAA=&#10;"/>
                  </w:pict>
                </mc:Fallback>
              </mc:AlternateContent>
            </w:r>
            <w:r w:rsidRPr="00683152">
              <w:rPr>
                <w:b/>
                <w:color w:val="000000"/>
              </w:rPr>
              <w:t>Độc lập – Tự do – Hạnh phúc</w:t>
            </w:r>
          </w:p>
        </w:tc>
      </w:tr>
      <w:tr w:rsidR="008B729E" w:rsidRPr="00683152" w14:paraId="1B009174" w14:textId="77777777" w:rsidTr="008B729E">
        <w:tc>
          <w:tcPr>
            <w:tcW w:w="2997" w:type="dxa"/>
            <w:shd w:val="clear" w:color="auto" w:fill="auto"/>
          </w:tcPr>
          <w:p w14:paraId="2D819136" w14:textId="40702DA7" w:rsidR="008B729E" w:rsidRPr="00683152" w:rsidRDefault="008B729E" w:rsidP="00A7433A">
            <w:pPr>
              <w:spacing w:after="0" w:line="240" w:lineRule="auto"/>
              <w:jc w:val="center"/>
              <w:rPr>
                <w:color w:val="000000"/>
              </w:rPr>
            </w:pPr>
            <w:r w:rsidRPr="00683152">
              <w:rPr>
                <w:color w:val="000000"/>
              </w:rPr>
              <w:t>Số</w:t>
            </w:r>
            <w:r w:rsidR="00795F1D">
              <w:rPr>
                <w:color w:val="000000"/>
              </w:rPr>
              <w:t xml:space="preserve">: </w:t>
            </w:r>
            <w:r w:rsidR="00432C34">
              <w:rPr>
                <w:color w:val="000000"/>
              </w:rPr>
              <w:t>90</w:t>
            </w:r>
            <w:r w:rsidRPr="00683152">
              <w:rPr>
                <w:color w:val="000000"/>
              </w:rPr>
              <w:t>/BC-UBND</w:t>
            </w:r>
          </w:p>
        </w:tc>
        <w:tc>
          <w:tcPr>
            <w:tcW w:w="6636" w:type="dxa"/>
            <w:shd w:val="clear" w:color="auto" w:fill="auto"/>
          </w:tcPr>
          <w:p w14:paraId="5EAC81E8" w14:textId="04DDDCC6" w:rsidR="008B729E" w:rsidRPr="00683152" w:rsidRDefault="00F85D2E" w:rsidP="0084393D">
            <w:pPr>
              <w:spacing w:after="0" w:line="240" w:lineRule="auto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Phong Hòa, ngày 06 </w:t>
            </w:r>
            <w:r w:rsidR="008B729E" w:rsidRPr="00683152">
              <w:rPr>
                <w:i/>
                <w:color w:val="000000"/>
              </w:rPr>
              <w:t xml:space="preserve"> tháng </w:t>
            </w:r>
            <w:r>
              <w:rPr>
                <w:i/>
                <w:color w:val="000000"/>
              </w:rPr>
              <w:t xml:space="preserve">6 </w:t>
            </w:r>
            <w:r w:rsidR="008B729E" w:rsidRPr="00683152">
              <w:rPr>
                <w:i/>
                <w:color w:val="000000"/>
              </w:rPr>
              <w:t>năm 20</w:t>
            </w:r>
            <w:r w:rsidR="00795F1D">
              <w:rPr>
                <w:i/>
                <w:color w:val="000000"/>
              </w:rPr>
              <w:t>24</w:t>
            </w:r>
          </w:p>
        </w:tc>
      </w:tr>
    </w:tbl>
    <w:p w14:paraId="7D3E9385" w14:textId="77777777" w:rsidR="0050058D" w:rsidRDefault="0050058D" w:rsidP="0050058D">
      <w:pPr>
        <w:spacing w:after="0" w:line="240" w:lineRule="auto"/>
        <w:jc w:val="center"/>
        <w:rPr>
          <w:b/>
          <w:color w:val="000000"/>
          <w:sz w:val="28"/>
        </w:rPr>
      </w:pPr>
    </w:p>
    <w:p w14:paraId="7FD8BF64" w14:textId="746FB9FA" w:rsidR="008B729E" w:rsidRPr="00866AB3" w:rsidRDefault="008B729E" w:rsidP="0050058D">
      <w:pPr>
        <w:spacing w:after="0" w:line="240" w:lineRule="auto"/>
        <w:jc w:val="center"/>
        <w:rPr>
          <w:b/>
          <w:color w:val="000000"/>
          <w:sz w:val="28"/>
        </w:rPr>
      </w:pPr>
      <w:r w:rsidRPr="00866AB3">
        <w:rPr>
          <w:b/>
          <w:color w:val="000000"/>
          <w:sz w:val="28"/>
        </w:rPr>
        <w:t>BÁO CÁO</w:t>
      </w:r>
    </w:p>
    <w:p w14:paraId="47DA40E3" w14:textId="77777777" w:rsidR="00EA6C25" w:rsidRDefault="00EA6C25" w:rsidP="00EA6C25">
      <w:pPr>
        <w:pStyle w:val="BodyText3"/>
        <w:rPr>
          <w:rFonts w:ascii="Times New Roman" w:hAnsi="Times New Roman"/>
          <w:color w:val="000000"/>
        </w:rPr>
      </w:pPr>
      <w:r w:rsidRPr="00EA6C25">
        <w:rPr>
          <w:rFonts w:ascii="Times New Roman" w:hAnsi="Times New Roman"/>
          <w:color w:val="000000"/>
        </w:rPr>
        <w:t xml:space="preserve">Kết quả khảo sát mức độ hài lòng của </w:t>
      </w:r>
      <w:r>
        <w:rPr>
          <w:rFonts w:ascii="Times New Roman" w:hAnsi="Times New Roman"/>
          <w:color w:val="000000"/>
        </w:rPr>
        <w:t>cá nhân, tổ chức</w:t>
      </w:r>
    </w:p>
    <w:p w14:paraId="02C237B6" w14:textId="0BF80689" w:rsidR="008B729E" w:rsidRDefault="00EA6C25" w:rsidP="00EA6C25">
      <w:pPr>
        <w:pStyle w:val="BodyText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thực hiện TTHC </w:t>
      </w:r>
      <w:r w:rsidRPr="00EA6C25">
        <w:rPr>
          <w:rFonts w:ascii="Times New Roman" w:hAnsi="Times New Roman"/>
          <w:color w:val="000000"/>
        </w:rPr>
        <w:t xml:space="preserve">tại Bộ phận TN&amp;TKQ quý </w:t>
      </w:r>
      <w:r w:rsidR="0084393D">
        <w:rPr>
          <w:rFonts w:ascii="Times New Roman" w:hAnsi="Times New Roman"/>
          <w:color w:val="000000"/>
        </w:rPr>
        <w:t>II</w:t>
      </w:r>
      <w:r w:rsidR="00795F1D">
        <w:rPr>
          <w:rFonts w:ascii="Times New Roman" w:hAnsi="Times New Roman"/>
          <w:color w:val="000000"/>
        </w:rPr>
        <w:t>/2024</w:t>
      </w:r>
    </w:p>
    <w:p w14:paraId="2956700C" w14:textId="353671EF" w:rsidR="00EA6C25" w:rsidRPr="00866AB3" w:rsidRDefault="00F85D2E" w:rsidP="0050058D">
      <w:pPr>
        <w:pStyle w:val="BodyText3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DA1CA" wp14:editId="7EE9DE9B">
                <wp:simplePos x="0" y="0"/>
                <wp:positionH relativeFrom="column">
                  <wp:posOffset>1649094</wp:posOffset>
                </wp:positionH>
                <wp:positionV relativeFrom="paragraph">
                  <wp:posOffset>-3810</wp:posOffset>
                </wp:positionV>
                <wp:extent cx="2428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.3pt" to="321.1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" strokecolor="black [3040]"/>
            </w:pict>
          </mc:Fallback>
        </mc:AlternateContent>
      </w:r>
    </w:p>
    <w:p w14:paraId="6FDFDFD6" w14:textId="6367DD6C" w:rsidR="00225C05" w:rsidRPr="00225C05" w:rsidRDefault="00CB5D66" w:rsidP="0050058D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Trong quý I</w:t>
      </w:r>
      <w:r w:rsidR="0084393D">
        <w:rPr>
          <w:rFonts w:cs="Times New Roman"/>
          <w:color w:val="000000"/>
          <w:sz w:val="28"/>
          <w:szCs w:val="28"/>
        </w:rPr>
        <w:t>I</w:t>
      </w:r>
      <w:r w:rsidR="00795F1D">
        <w:rPr>
          <w:rFonts w:cs="Times New Roman"/>
          <w:color w:val="000000"/>
          <w:sz w:val="28"/>
          <w:szCs w:val="28"/>
        </w:rPr>
        <w:t>/2024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(từ</w:t>
      </w:r>
      <w:r w:rsidR="00A561D1">
        <w:rPr>
          <w:rFonts w:cs="Times New Roman"/>
          <w:color w:val="000000"/>
          <w:sz w:val="28"/>
          <w:szCs w:val="28"/>
        </w:rPr>
        <w:t xml:space="preserve"> </w:t>
      </w:r>
      <w:r w:rsidR="006E361D">
        <w:rPr>
          <w:rFonts w:cs="Times New Roman"/>
          <w:color w:val="000000"/>
          <w:sz w:val="28"/>
          <w:szCs w:val="28"/>
        </w:rPr>
        <w:t>06</w:t>
      </w:r>
      <w:r w:rsidR="00795F1D">
        <w:rPr>
          <w:rFonts w:cs="Times New Roman"/>
          <w:color w:val="000000"/>
          <w:sz w:val="28"/>
          <w:szCs w:val="28"/>
        </w:rPr>
        <w:t>/3/2024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đế</w:t>
      </w:r>
      <w:r>
        <w:rPr>
          <w:rFonts w:cs="Times New Roman"/>
          <w:color w:val="000000"/>
          <w:sz w:val="28"/>
          <w:szCs w:val="28"/>
        </w:rPr>
        <w:t xml:space="preserve">n </w:t>
      </w:r>
      <w:r w:rsidR="0084393D">
        <w:rPr>
          <w:rFonts w:cs="Times New Roman"/>
          <w:color w:val="000000"/>
          <w:sz w:val="28"/>
          <w:szCs w:val="28"/>
        </w:rPr>
        <w:t>05/6</w:t>
      </w:r>
      <w:r w:rsidR="00795F1D">
        <w:rPr>
          <w:rFonts w:cs="Times New Roman"/>
          <w:color w:val="000000"/>
          <w:sz w:val="28"/>
          <w:szCs w:val="28"/>
        </w:rPr>
        <w:t>/2024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) đã thực hiện phát </w:t>
      </w:r>
      <w:r w:rsidR="00795F1D">
        <w:rPr>
          <w:rFonts w:cs="Times New Roman"/>
          <w:b/>
          <w:color w:val="000000"/>
          <w:sz w:val="28"/>
          <w:szCs w:val="28"/>
        </w:rPr>
        <w:t>199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phiếu khảo sát đối với các </w:t>
      </w:r>
      <w:r w:rsidR="000B3E72">
        <w:rPr>
          <w:rFonts w:cs="Times New Roman"/>
          <w:color w:val="000000"/>
          <w:sz w:val="28"/>
          <w:szCs w:val="28"/>
        </w:rPr>
        <w:t>tổ chức, công dân đến giao dịch</w:t>
      </w:r>
      <w:r w:rsidR="00225C05" w:rsidRPr="00225C05">
        <w:rPr>
          <w:rFonts w:cs="Times New Roman"/>
          <w:color w:val="000000"/>
          <w:sz w:val="28"/>
          <w:szCs w:val="28"/>
        </w:rPr>
        <w:t xml:space="preserve"> tại Bộ phậ</w:t>
      </w:r>
      <w:r w:rsidR="000B3E72">
        <w:rPr>
          <w:rFonts w:cs="Times New Roman"/>
          <w:color w:val="000000"/>
          <w:sz w:val="28"/>
          <w:szCs w:val="28"/>
        </w:rPr>
        <w:t>n TN&amp;TKQ. Kết quả đánh giá như sau:</w:t>
      </w:r>
    </w:p>
    <w:p w14:paraId="7A9B00B7" w14:textId="01281A34" w:rsidR="00BF6B82" w:rsidRPr="000B3E7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0B3E72">
        <w:rPr>
          <w:rFonts w:eastAsia="Times New Roman" w:cs="Times New Roman"/>
          <w:color w:val="000000"/>
          <w:sz w:val="28"/>
          <w:szCs w:val="28"/>
        </w:rPr>
        <w:t>1.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B729E" w:rsidRPr="000B3E72">
        <w:rPr>
          <w:rFonts w:eastAsia="Times New Roman" w:cs="Times New Roman"/>
          <w:color w:val="000000"/>
          <w:sz w:val="28"/>
          <w:szCs w:val="28"/>
        </w:rPr>
        <w:t>N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ơi đón tiếp Bộ phận tiếp nhận và trả kết quả xã được công dân, tổ chức đánh giá rất hài lòng với </w:t>
      </w:r>
      <w:r w:rsidR="00E7473D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95F1D">
        <w:rPr>
          <w:rFonts w:eastAsia="Times New Roman" w:cs="Times New Roman"/>
          <w:b/>
          <w:color w:val="000000"/>
          <w:sz w:val="28"/>
          <w:szCs w:val="28"/>
        </w:rPr>
        <w:t>199/199</w:t>
      </w:r>
      <w:r w:rsidR="00BF6B82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27775382" w14:textId="49609B5F" w:rsid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Thái độ 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phục vụ,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hướng dẫn giải quyết thủ tục hành chính của </w:t>
      </w:r>
      <w:r>
        <w:rPr>
          <w:rFonts w:eastAsia="Times New Roman" w:cs="Times New Roman"/>
          <w:color w:val="000000"/>
          <w:sz w:val="28"/>
          <w:szCs w:val="28"/>
        </w:rPr>
        <w:t>công chức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tại Bộ phận </w:t>
      </w:r>
      <w:r w:rsidR="0084393D">
        <w:rPr>
          <w:rFonts w:eastAsia="Times New Roman" w:cs="Times New Roman"/>
          <w:color w:val="000000"/>
          <w:sz w:val="28"/>
          <w:szCs w:val="28"/>
        </w:rPr>
        <w:t>TN&amp;TKQ</w:t>
      </w:r>
      <w:r>
        <w:rPr>
          <w:rFonts w:eastAsia="Times New Roman" w:cs="Times New Roman"/>
          <w:color w:val="000000"/>
          <w:sz w:val="28"/>
          <w:szCs w:val="28"/>
        </w:rPr>
        <w:t xml:space="preserve"> được đánh giá rất hài lòng</w:t>
      </w:r>
      <w:r w:rsidR="00E7473D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95F1D">
        <w:rPr>
          <w:rFonts w:eastAsia="Times New Roman" w:cs="Times New Roman"/>
          <w:b/>
          <w:color w:val="000000"/>
          <w:sz w:val="28"/>
          <w:szCs w:val="28"/>
        </w:rPr>
        <w:t>199/199</w:t>
      </w:r>
      <w:r w:rsidR="00D5769E" w:rsidRPr="000B3E7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7473D">
        <w:rPr>
          <w:rFonts w:eastAsia="Times New Roman" w:cs="Times New Roman"/>
          <w:color w:val="000000"/>
          <w:sz w:val="28"/>
          <w:szCs w:val="28"/>
        </w:rPr>
        <w:t xml:space="preserve">phiếu,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BF6B82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.</w:t>
      </w:r>
      <w:r w:rsidR="0050058D">
        <w:rPr>
          <w:rFonts w:eastAsia="Times New Roman" w:cs="Times New Roman"/>
          <w:color w:val="000000"/>
          <w:sz w:val="28"/>
          <w:szCs w:val="28"/>
        </w:rPr>
        <w:t xml:space="preserve"> Trong đó:</w:t>
      </w:r>
    </w:p>
    <w:p w14:paraId="312AA599" w14:textId="7016A5D5" w:rsidR="0050058D" w:rsidRDefault="0050058D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>Ông</w:t>
      </w:r>
      <w:r>
        <w:rPr>
          <w:rFonts w:eastAsia="Times New Roman" w:cs="Times New Roman"/>
          <w:bCs/>
          <w:color w:val="000000"/>
          <w:sz w:val="28"/>
          <w:szCs w:val="28"/>
        </w:rPr>
        <w:t>: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F85D2E">
        <w:rPr>
          <w:rFonts w:eastAsia="Times New Roman" w:cs="Times New Roman"/>
          <w:bCs/>
          <w:color w:val="000000"/>
          <w:sz w:val="28"/>
          <w:szCs w:val="28"/>
        </w:rPr>
        <w:t>Trần Văn Ngọ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lĩnh vực Hộ tịch được đánh giá rất hài lòng </w:t>
      </w:r>
      <w:r w:rsidR="00795F1D">
        <w:rPr>
          <w:rFonts w:eastAsia="Times New Roman" w:cs="Times New Roman"/>
          <w:b/>
          <w:bCs/>
          <w:color w:val="000000"/>
          <w:sz w:val="28"/>
          <w:szCs w:val="28"/>
        </w:rPr>
        <w:t>115/115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phiếu, đạt tỷ lệ </w:t>
      </w:r>
      <w:r w:rsidR="00A561D1"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715CED96" w14:textId="2E890DBE" w:rsidR="0050058D" w:rsidRDefault="0050058D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</w:t>
      </w:r>
      <w:r w:rsidR="00F85D2E">
        <w:rPr>
          <w:rFonts w:eastAsia="Times New Roman" w:cs="Times New Roman"/>
          <w:bCs/>
          <w:color w:val="000000"/>
          <w:sz w:val="28"/>
          <w:szCs w:val="28"/>
        </w:rPr>
        <w:t>Bà</w:t>
      </w:r>
      <w:r>
        <w:rPr>
          <w:rFonts w:eastAsia="Times New Roman" w:cs="Times New Roman"/>
          <w:bCs/>
          <w:color w:val="000000"/>
          <w:sz w:val="28"/>
          <w:szCs w:val="28"/>
        </w:rPr>
        <w:t>: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="00F85D2E">
        <w:rPr>
          <w:rFonts w:eastAsia="Times New Roman" w:cs="Times New Roman"/>
          <w:bCs/>
          <w:color w:val="000000"/>
          <w:sz w:val="28"/>
          <w:szCs w:val="28"/>
        </w:rPr>
        <w:t>Lê Thị Thảo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eastAsia="Times New Roman" w:cs="Times New Roman"/>
          <w:bCs/>
          <w:color w:val="000000"/>
          <w:sz w:val="28"/>
          <w:szCs w:val="28"/>
        </w:rPr>
        <w:t>lĩnh vực</w:t>
      </w:r>
      <w:r w:rsidRPr="00046784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>LĐ-TB&amp;XH</w:t>
      </w:r>
      <w:r w:rsidRPr="0050058D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được đánh giá rất hài lòng </w:t>
      </w:r>
      <w:r w:rsidR="00795F1D">
        <w:rPr>
          <w:rFonts w:eastAsia="Times New Roman" w:cs="Times New Roman"/>
          <w:b/>
          <w:bCs/>
          <w:color w:val="000000"/>
          <w:sz w:val="28"/>
          <w:szCs w:val="28"/>
        </w:rPr>
        <w:t xml:space="preserve">78/78 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phiếu, đạt tỷ lệ </w:t>
      </w:r>
      <w:r w:rsidR="00C02362">
        <w:rPr>
          <w:rFonts w:eastAsia="Times New Roman" w:cs="Times New Roman"/>
          <w:b/>
          <w:bCs/>
          <w:color w:val="000000"/>
          <w:sz w:val="28"/>
          <w:szCs w:val="28"/>
        </w:rPr>
        <w:t>100</w:t>
      </w:r>
      <w:r w:rsidRPr="0050058D">
        <w:rPr>
          <w:rFonts w:eastAsia="Times New Roman" w:cs="Times New Roman"/>
          <w:b/>
          <w:bCs/>
          <w:color w:val="000000"/>
          <w:sz w:val="28"/>
          <w:szCs w:val="28"/>
        </w:rPr>
        <w:t>%</w:t>
      </w:r>
      <w:r>
        <w:rPr>
          <w:rFonts w:eastAsia="Times New Roman" w:cs="Times New Roman"/>
          <w:bCs/>
          <w:color w:val="000000"/>
          <w:sz w:val="28"/>
          <w:szCs w:val="28"/>
        </w:rPr>
        <w:t>;</w:t>
      </w:r>
    </w:p>
    <w:p w14:paraId="6BA228A3" w14:textId="0BAF4D6F" w:rsidR="00795F1D" w:rsidRDefault="00795F1D" w:rsidP="0050058D">
      <w:pPr>
        <w:spacing w:after="0" w:line="240" w:lineRule="auto"/>
        <w:ind w:firstLine="720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Bà Trần Thị Ánh Tuân, lĩnh vực đất đai được đánh giá rất hài lòng 6/6 phiếu, tỷ lệ 100%.</w:t>
      </w:r>
    </w:p>
    <w:p w14:paraId="27CB72C7" w14:textId="4E630DF1" w:rsidR="00BF6B82" w:rsidRPr="00BF6B82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 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>Thời gian xử lý, hoàn trả kết quả giải quyết thủ tục hành chính</w:t>
      </w:r>
      <w:r>
        <w:rPr>
          <w:rFonts w:eastAsia="Times New Roman" w:cs="Times New Roman"/>
          <w:color w:val="000000"/>
          <w:sz w:val="28"/>
          <w:szCs w:val="28"/>
        </w:rPr>
        <w:t xml:space="preserve"> có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số phiếu </w:t>
      </w:r>
      <w:r>
        <w:rPr>
          <w:rFonts w:eastAsia="Times New Roman" w:cs="Times New Roman"/>
          <w:color w:val="000000"/>
          <w:sz w:val="28"/>
          <w:szCs w:val="28"/>
        </w:rPr>
        <w:t>đúng hẹn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795F1D">
        <w:rPr>
          <w:rFonts w:eastAsia="Times New Roman" w:cs="Times New Roman"/>
          <w:b/>
          <w:color w:val="000000"/>
          <w:sz w:val="28"/>
          <w:szCs w:val="28"/>
        </w:rPr>
        <w:t>195/199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795F1D">
        <w:rPr>
          <w:rFonts w:eastAsia="Times New Roman" w:cs="Times New Roman"/>
          <w:b/>
          <w:color w:val="000000"/>
          <w:sz w:val="28"/>
          <w:szCs w:val="28"/>
        </w:rPr>
        <w:t xml:space="preserve">98 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A561D1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6A385204" w14:textId="76A38694" w:rsidR="009B6CE1" w:rsidRPr="0050058D" w:rsidRDefault="000B3E72" w:rsidP="0050058D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 Về</w:t>
      </w:r>
      <w:r w:rsidR="00BF6B82" w:rsidRPr="00BF6B82">
        <w:rPr>
          <w:rFonts w:eastAsia="Times New Roman" w:cs="Times New Roman"/>
          <w:color w:val="000000"/>
          <w:sz w:val="28"/>
          <w:szCs w:val="28"/>
        </w:rPr>
        <w:t xml:space="preserve"> thành phần hồ sơ của các thủ tục hành chính, số phiếu khảo sát đánh giá TTHC đơn giản là </w:t>
      </w:r>
      <w:r w:rsidR="00795F1D">
        <w:rPr>
          <w:rFonts w:eastAsia="Times New Roman" w:cs="Times New Roman"/>
          <w:b/>
          <w:color w:val="000000"/>
          <w:sz w:val="28"/>
          <w:szCs w:val="28"/>
        </w:rPr>
        <w:t>199/199</w:t>
      </w:r>
      <w:r w:rsidR="00A561D1" w:rsidRPr="000B3E72">
        <w:rPr>
          <w:rFonts w:eastAsia="Times New Roman" w:cs="Times New Roman"/>
          <w:color w:val="000000"/>
          <w:sz w:val="28"/>
          <w:szCs w:val="28"/>
        </w:rPr>
        <w:t xml:space="preserve"> phiếu khảo sát, đạt tỷ lệ </w:t>
      </w:r>
      <w:r w:rsidR="001D26DA">
        <w:rPr>
          <w:rFonts w:eastAsia="Times New Roman" w:cs="Times New Roman"/>
          <w:b/>
          <w:color w:val="000000"/>
          <w:sz w:val="28"/>
          <w:szCs w:val="28"/>
        </w:rPr>
        <w:t>100</w:t>
      </w:r>
      <w:r w:rsidR="00A561D1" w:rsidRPr="000B3E72">
        <w:rPr>
          <w:rFonts w:eastAsia="Times New Roman" w:cs="Times New Roman"/>
          <w:b/>
          <w:color w:val="000000"/>
          <w:sz w:val="28"/>
          <w:szCs w:val="28"/>
        </w:rPr>
        <w:t>%</w:t>
      </w:r>
      <w:r w:rsidR="00A561D1">
        <w:rPr>
          <w:rFonts w:eastAsia="Times New Roman" w:cs="Times New Roman"/>
          <w:b/>
          <w:color w:val="000000"/>
          <w:sz w:val="28"/>
          <w:szCs w:val="28"/>
        </w:rPr>
        <w:t>.</w:t>
      </w:r>
    </w:p>
    <w:p w14:paraId="17986EDE" w14:textId="77777777" w:rsidR="009B6CE1" w:rsidRDefault="009B6CE1" w:rsidP="0050058D">
      <w:pPr>
        <w:pStyle w:val="BodyText"/>
        <w:spacing w:after="0"/>
        <w:ind w:left="4320" w:firstLine="720"/>
        <w:jc w:val="center"/>
        <w:rPr>
          <w:b/>
          <w:bCs/>
          <w:color w:val="000000"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22"/>
      </w:tblGrid>
      <w:tr w:rsidR="00D5769E" w:rsidRPr="00D5769E" w14:paraId="483280B8" w14:textId="77777777" w:rsidTr="00784D83">
        <w:trPr>
          <w:trHeight w:val="2665"/>
        </w:trPr>
        <w:tc>
          <w:tcPr>
            <w:tcW w:w="5094" w:type="dxa"/>
          </w:tcPr>
          <w:p w14:paraId="6C7E2DA7" w14:textId="77777777" w:rsidR="009B6CE1" w:rsidRPr="00D5769E" w:rsidRDefault="009B6CE1" w:rsidP="0050058D">
            <w:pPr>
              <w:spacing w:after="0" w:line="240" w:lineRule="auto"/>
              <w:jc w:val="both"/>
              <w:rPr>
                <w:b/>
                <w:i/>
              </w:rPr>
            </w:pPr>
            <w:r w:rsidRPr="0084393D">
              <w:rPr>
                <w:b/>
                <w:i/>
                <w:sz w:val="24"/>
              </w:rPr>
              <w:t>Nơi nhận:</w:t>
            </w:r>
          </w:p>
          <w:p w14:paraId="3FAA3FF4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UBND huyện;</w:t>
            </w:r>
          </w:p>
          <w:p w14:paraId="7C992069" w14:textId="77777777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BTV Đảng ủy xã; TT.HĐND xã;</w:t>
            </w:r>
          </w:p>
          <w:p w14:paraId="197D4679" w14:textId="1945B549" w:rsidR="009B6CE1" w:rsidRPr="00D5769E" w:rsidRDefault="009B6CE1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Chủ tịch, PCT UBND xã;</w:t>
            </w:r>
          </w:p>
          <w:p w14:paraId="224879D4" w14:textId="47DA36F1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Bộ phận TN&amp;TKQ;</w:t>
            </w:r>
          </w:p>
          <w:p w14:paraId="197A9864" w14:textId="2A86D238" w:rsidR="0050058D" w:rsidRPr="00D5769E" w:rsidRDefault="0050058D" w:rsidP="0050058D">
            <w:pPr>
              <w:spacing w:after="0" w:line="240" w:lineRule="auto"/>
              <w:jc w:val="both"/>
              <w:rPr>
                <w:sz w:val="22"/>
              </w:rPr>
            </w:pPr>
            <w:r w:rsidRPr="00D5769E">
              <w:rPr>
                <w:sz w:val="22"/>
              </w:rPr>
              <w:t>- Niêm yết công khai;</w:t>
            </w:r>
          </w:p>
          <w:p w14:paraId="10B73330" w14:textId="77777777" w:rsidR="009B6CE1" w:rsidRPr="00D5769E" w:rsidRDefault="009B6CE1" w:rsidP="0050058D">
            <w:pPr>
              <w:spacing w:after="0" w:line="240" w:lineRule="auto"/>
              <w:rPr>
                <w:b/>
                <w:i/>
              </w:rPr>
            </w:pPr>
            <w:r w:rsidRPr="00D5769E">
              <w:rPr>
                <w:sz w:val="22"/>
              </w:rPr>
              <w:t>- Lưu: VT.</w:t>
            </w:r>
          </w:p>
          <w:p w14:paraId="5F336A0A" w14:textId="77777777" w:rsidR="009B6CE1" w:rsidRPr="00D5769E" w:rsidRDefault="009B6CE1" w:rsidP="0050058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094" w:type="dxa"/>
          </w:tcPr>
          <w:p w14:paraId="5277E4E9" w14:textId="77777777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TM. ỦY BAN NHÂN DÂN</w:t>
            </w:r>
          </w:p>
          <w:p w14:paraId="5C95B255" w14:textId="419E92E9" w:rsidR="009B6CE1" w:rsidRPr="00D5769E" w:rsidRDefault="009B6CE1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5769E">
              <w:rPr>
                <w:b/>
                <w:sz w:val="28"/>
                <w:szCs w:val="28"/>
              </w:rPr>
              <w:t>CHỦ TỊCH</w:t>
            </w:r>
          </w:p>
          <w:p w14:paraId="74462C20" w14:textId="4FB71596" w:rsidR="009B6CE1" w:rsidRPr="00D5769E" w:rsidRDefault="009B6CE1" w:rsidP="00F20B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127155D" w14:textId="1744975E" w:rsidR="00795F1D" w:rsidRDefault="00795F1D" w:rsidP="005B1A30">
            <w:pPr>
              <w:spacing w:after="0" w:line="240" w:lineRule="auto"/>
              <w:jc w:val="center"/>
            </w:pPr>
          </w:p>
          <w:p w14:paraId="3D6FB436" w14:textId="77777777" w:rsidR="007B0FAA" w:rsidRDefault="007B0FAA" w:rsidP="005B1A30">
            <w:pPr>
              <w:spacing w:after="0" w:line="240" w:lineRule="auto"/>
              <w:jc w:val="center"/>
            </w:pPr>
          </w:p>
          <w:p w14:paraId="016144E7" w14:textId="77777777" w:rsidR="007B0FAA" w:rsidRDefault="007B0FAA" w:rsidP="005B1A30">
            <w:pPr>
              <w:spacing w:after="0" w:line="240" w:lineRule="auto"/>
              <w:jc w:val="center"/>
            </w:pPr>
          </w:p>
          <w:p w14:paraId="0B9CF7C3" w14:textId="77777777" w:rsidR="007B0FAA" w:rsidRPr="00D5769E" w:rsidRDefault="007B0FAA" w:rsidP="005B1A3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305501CA" w14:textId="49080A5B" w:rsidR="009B6CE1" w:rsidRPr="00D5769E" w:rsidRDefault="00795F1D" w:rsidP="0050058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Đoàn Văn Quốc</w:t>
            </w:r>
          </w:p>
        </w:tc>
      </w:tr>
    </w:tbl>
    <w:p w14:paraId="35F677C0" w14:textId="77777777" w:rsidR="00475BFA" w:rsidRPr="008B729E" w:rsidRDefault="00475BFA" w:rsidP="0050058D">
      <w:pPr>
        <w:spacing w:after="0" w:line="240" w:lineRule="auto"/>
        <w:rPr>
          <w:rFonts w:cs="Times New Roman"/>
          <w:sz w:val="28"/>
          <w:szCs w:val="28"/>
        </w:rPr>
      </w:pPr>
    </w:p>
    <w:sectPr w:rsidR="00475BFA" w:rsidRPr="008B729E" w:rsidSect="0050058D">
      <w:pgSz w:w="11907" w:h="16840" w:code="9"/>
      <w:pgMar w:top="1077" w:right="1077" w:bottom="1077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95B"/>
    <w:multiLevelType w:val="hybridMultilevel"/>
    <w:tmpl w:val="782226EC"/>
    <w:lvl w:ilvl="0" w:tplc="E8A6B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82"/>
    <w:rsid w:val="00046784"/>
    <w:rsid w:val="00076A2D"/>
    <w:rsid w:val="000B3E72"/>
    <w:rsid w:val="001076DF"/>
    <w:rsid w:val="00122EFD"/>
    <w:rsid w:val="001D26DA"/>
    <w:rsid w:val="00206057"/>
    <w:rsid w:val="00221EF6"/>
    <w:rsid w:val="00225C05"/>
    <w:rsid w:val="00227384"/>
    <w:rsid w:val="00290D95"/>
    <w:rsid w:val="002B40C6"/>
    <w:rsid w:val="002D4F79"/>
    <w:rsid w:val="00313795"/>
    <w:rsid w:val="0035747A"/>
    <w:rsid w:val="0038249D"/>
    <w:rsid w:val="003977AE"/>
    <w:rsid w:val="003C7282"/>
    <w:rsid w:val="00427D9E"/>
    <w:rsid w:val="00432C34"/>
    <w:rsid w:val="00475BFA"/>
    <w:rsid w:val="004E050D"/>
    <w:rsid w:val="0050058D"/>
    <w:rsid w:val="00580F08"/>
    <w:rsid w:val="005814F0"/>
    <w:rsid w:val="005A7BF3"/>
    <w:rsid w:val="005B1A30"/>
    <w:rsid w:val="006D4488"/>
    <w:rsid w:val="006D73A2"/>
    <w:rsid w:val="006E361D"/>
    <w:rsid w:val="00713A91"/>
    <w:rsid w:val="00781B17"/>
    <w:rsid w:val="00784D83"/>
    <w:rsid w:val="00795F1D"/>
    <w:rsid w:val="007B0FAA"/>
    <w:rsid w:val="007F0CD4"/>
    <w:rsid w:val="007F3C88"/>
    <w:rsid w:val="008035BE"/>
    <w:rsid w:val="00840E88"/>
    <w:rsid w:val="0084393D"/>
    <w:rsid w:val="008629EC"/>
    <w:rsid w:val="00890A2B"/>
    <w:rsid w:val="008B729E"/>
    <w:rsid w:val="0094582D"/>
    <w:rsid w:val="009616A3"/>
    <w:rsid w:val="009A5536"/>
    <w:rsid w:val="009B6CE1"/>
    <w:rsid w:val="00A07A4B"/>
    <w:rsid w:val="00A561D1"/>
    <w:rsid w:val="00A7433A"/>
    <w:rsid w:val="00AC132C"/>
    <w:rsid w:val="00AD1C69"/>
    <w:rsid w:val="00AE3C7A"/>
    <w:rsid w:val="00AF6067"/>
    <w:rsid w:val="00B54CCE"/>
    <w:rsid w:val="00BB0B54"/>
    <w:rsid w:val="00BF6B82"/>
    <w:rsid w:val="00C02362"/>
    <w:rsid w:val="00C729C7"/>
    <w:rsid w:val="00CB5D66"/>
    <w:rsid w:val="00D5381E"/>
    <w:rsid w:val="00D5769E"/>
    <w:rsid w:val="00DA7F6D"/>
    <w:rsid w:val="00DD1829"/>
    <w:rsid w:val="00DE6117"/>
    <w:rsid w:val="00E7473D"/>
    <w:rsid w:val="00E81331"/>
    <w:rsid w:val="00EA6C25"/>
    <w:rsid w:val="00EE71AB"/>
    <w:rsid w:val="00EF6DF9"/>
    <w:rsid w:val="00F03E4D"/>
    <w:rsid w:val="00F20B6A"/>
    <w:rsid w:val="00F5281E"/>
    <w:rsid w:val="00F85D2E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B82"/>
    <w:rPr>
      <w:b/>
      <w:bCs/>
    </w:rPr>
  </w:style>
  <w:style w:type="character" w:styleId="Emphasis">
    <w:name w:val="Emphasis"/>
    <w:basedOn w:val="DefaultParagraphFont"/>
    <w:uiPriority w:val="20"/>
    <w:qFormat/>
    <w:rsid w:val="00BF6B82"/>
    <w:rPr>
      <w:i/>
      <w:iCs/>
    </w:rPr>
  </w:style>
  <w:style w:type="paragraph" w:styleId="BodyText3">
    <w:name w:val="Body Text 3"/>
    <w:basedOn w:val="Normal"/>
    <w:link w:val="BodyText3Char"/>
    <w:rsid w:val="008B729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B729E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odyText">
    <w:name w:val="Body Text"/>
    <w:aliases w:val="bt"/>
    <w:basedOn w:val="Normal"/>
    <w:link w:val="BodyTextChar"/>
    <w:rsid w:val="00D5381E"/>
    <w:pPr>
      <w:spacing w:after="12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D5381E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B3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6B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B82"/>
    <w:rPr>
      <w:b/>
      <w:bCs/>
    </w:rPr>
  </w:style>
  <w:style w:type="character" w:styleId="Emphasis">
    <w:name w:val="Emphasis"/>
    <w:basedOn w:val="DefaultParagraphFont"/>
    <w:uiPriority w:val="20"/>
    <w:qFormat/>
    <w:rsid w:val="00BF6B82"/>
    <w:rPr>
      <w:i/>
      <w:iCs/>
    </w:rPr>
  </w:style>
  <w:style w:type="paragraph" w:styleId="BodyText3">
    <w:name w:val="Body Text 3"/>
    <w:basedOn w:val="Normal"/>
    <w:link w:val="BodyText3Char"/>
    <w:rsid w:val="008B729E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B729E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odyText">
    <w:name w:val="Body Text"/>
    <w:aliases w:val="bt"/>
    <w:basedOn w:val="Normal"/>
    <w:link w:val="BodyTextChar"/>
    <w:rsid w:val="00D5381E"/>
    <w:pPr>
      <w:spacing w:after="120" w:line="24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aliases w:val="bt Char"/>
    <w:basedOn w:val="DefaultParagraphFont"/>
    <w:link w:val="BodyText"/>
    <w:rsid w:val="00D5381E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B3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VTT-PC</dc:creator>
  <cp:lastModifiedBy>Admin</cp:lastModifiedBy>
  <cp:revision>7</cp:revision>
  <cp:lastPrinted>2024-08-23T10:06:00Z</cp:lastPrinted>
  <dcterms:created xsi:type="dcterms:W3CDTF">2024-08-23T10:05:00Z</dcterms:created>
  <dcterms:modified xsi:type="dcterms:W3CDTF">2024-08-23T10:07:00Z</dcterms:modified>
</cp:coreProperties>
</file>